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DA" w:rsidRPr="006C6BDA" w:rsidRDefault="006C6BDA" w:rsidP="006C6BDA">
      <w:pPr>
        <w:spacing w:line="240" w:lineRule="auto"/>
        <w:rPr>
          <w:rFonts w:cs="Arial"/>
          <w:szCs w:val="20"/>
          <w:lang w:val="ro-RO"/>
        </w:rPr>
      </w:pPr>
      <w:r w:rsidRPr="006C6BDA">
        <w:rPr>
          <w:rFonts w:cs="Arial"/>
          <w:szCs w:val="20"/>
          <w:lang w:val="ro-RO"/>
        </w:rPr>
        <w:t>Proiectul privind Învățământul Secundar (ROSE)</w:t>
      </w:r>
    </w:p>
    <w:p w:rsidR="006C6BDA" w:rsidRPr="006C6BDA" w:rsidRDefault="006C6BDA" w:rsidP="006C6BDA">
      <w:pPr>
        <w:spacing w:line="240" w:lineRule="auto"/>
        <w:rPr>
          <w:rFonts w:cs="Arial"/>
          <w:szCs w:val="20"/>
          <w:lang w:val="ro-RO"/>
        </w:rPr>
      </w:pPr>
      <w:r w:rsidRPr="006C6BDA">
        <w:rPr>
          <w:rFonts w:cs="Arial"/>
          <w:szCs w:val="20"/>
          <w:lang w:val="ro-RO"/>
        </w:rPr>
        <w:t>Schema de Granturi SGCU-PV</w:t>
      </w:r>
    </w:p>
    <w:p w:rsidR="006C6BDA" w:rsidRPr="006C6BDA" w:rsidRDefault="006C6BDA" w:rsidP="006C6BDA">
      <w:pPr>
        <w:spacing w:line="240" w:lineRule="auto"/>
        <w:rPr>
          <w:rFonts w:cs="Arial"/>
          <w:szCs w:val="20"/>
          <w:lang w:val="ro-RO"/>
        </w:rPr>
      </w:pPr>
      <w:r w:rsidRPr="006C6BDA">
        <w:rPr>
          <w:rFonts w:cs="Arial"/>
          <w:szCs w:val="20"/>
          <w:lang w:val="ro-RO"/>
        </w:rPr>
        <w:t xml:space="preserve">Beneficiar: </w:t>
      </w:r>
      <w:r w:rsidRPr="006C6BDA">
        <w:rPr>
          <w:rFonts w:cs="Arial"/>
          <w:b/>
          <w:szCs w:val="20"/>
          <w:lang w:val="ro-RO"/>
        </w:rPr>
        <w:t>Facultatea de Educaţie Fizică şi Sport</w:t>
      </w:r>
      <w:r w:rsidRPr="006C6BDA">
        <w:rPr>
          <w:rFonts w:cs="Arial"/>
          <w:szCs w:val="20"/>
          <w:lang w:val="ro-RO"/>
        </w:rPr>
        <w:t>, Universitatea din Craiova</w:t>
      </w:r>
    </w:p>
    <w:p w:rsidR="006C6BDA" w:rsidRPr="006C6BDA" w:rsidRDefault="006C6BDA" w:rsidP="006C6BDA">
      <w:pPr>
        <w:spacing w:line="240" w:lineRule="auto"/>
        <w:rPr>
          <w:rFonts w:cs="Arial"/>
          <w:szCs w:val="20"/>
          <w:lang w:val="ro-RO"/>
        </w:rPr>
      </w:pPr>
      <w:r w:rsidRPr="006C6BDA">
        <w:rPr>
          <w:rFonts w:cs="Arial"/>
          <w:szCs w:val="20"/>
          <w:lang w:val="ro-RO"/>
        </w:rPr>
        <w:t>Titlul subproiectului: "FII ACTIV VARA PRIN SPORT"</w:t>
      </w:r>
    </w:p>
    <w:p w:rsidR="006C6BDA" w:rsidRPr="006C6BDA" w:rsidRDefault="006C6BDA" w:rsidP="006C6BDA">
      <w:pPr>
        <w:spacing w:line="240" w:lineRule="auto"/>
        <w:rPr>
          <w:rFonts w:cs="Arial"/>
          <w:szCs w:val="20"/>
        </w:rPr>
      </w:pPr>
      <w:r w:rsidRPr="006C6BDA">
        <w:rPr>
          <w:rFonts w:cs="Arial"/>
          <w:szCs w:val="20"/>
        </w:rPr>
        <w:t>Acord de grant nr. 21 /SGU/PV/I/28.07.2017</w:t>
      </w:r>
    </w:p>
    <w:p w:rsidR="000D7B62" w:rsidRPr="005D2242" w:rsidRDefault="009C0D26" w:rsidP="006C6BDA">
      <w:pPr>
        <w:spacing w:line="240" w:lineRule="auto"/>
        <w:jc w:val="right"/>
        <w:rPr>
          <w:rFonts w:cs="Calibri"/>
          <w:i/>
          <w:color w:val="000000"/>
          <w:lang w:val="ro-RO"/>
        </w:rPr>
      </w:pPr>
      <w:r>
        <w:rPr>
          <w:rFonts w:cs="Calibri"/>
          <w:i/>
          <w:color w:val="000000"/>
          <w:lang w:val="ro-RO"/>
        </w:rPr>
        <w:t xml:space="preserve">Nr. 3138/15.05.2018, </w:t>
      </w:r>
      <w:r w:rsidR="000D7B62" w:rsidRPr="005D2242">
        <w:rPr>
          <w:rFonts w:cs="Calibri"/>
          <w:i/>
          <w:color w:val="000000"/>
          <w:lang w:val="ro-RO"/>
        </w:rPr>
        <w:t>Craiova</w:t>
      </w:r>
      <w:r w:rsidR="000D7B62">
        <w:rPr>
          <w:rFonts w:cs="Calibri"/>
          <w:i/>
          <w:color w:val="000000"/>
          <w:lang w:val="ro-RO"/>
        </w:rPr>
        <w:t xml:space="preserve"> </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DD3877" w:rsidRDefault="000D7B62" w:rsidP="00137242">
      <w:pPr>
        <w:spacing w:line="240" w:lineRule="auto"/>
        <w:rPr>
          <w:rFonts w:cs="Calibri"/>
          <w:color w:val="000000"/>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F75F85">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tbl>
      <w:tblPr>
        <w:tblStyle w:val="TableGrid"/>
        <w:tblW w:w="0" w:type="auto"/>
        <w:tblInd w:w="534" w:type="dxa"/>
        <w:tblLook w:val="04A0"/>
      </w:tblPr>
      <w:tblGrid>
        <w:gridCol w:w="964"/>
        <w:gridCol w:w="5080"/>
        <w:gridCol w:w="1678"/>
        <w:gridCol w:w="1707"/>
      </w:tblGrid>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Nr.</w:t>
            </w:r>
          </w:p>
          <w:p w:rsidR="0029343C" w:rsidRPr="0029343C" w:rsidRDefault="0029343C" w:rsidP="0029343C">
            <w:pPr>
              <w:spacing w:line="240" w:lineRule="auto"/>
              <w:jc w:val="center"/>
              <w:rPr>
                <w:rFonts w:cs="Arial"/>
                <w:b/>
                <w:szCs w:val="20"/>
                <w:lang w:val="ro-RO"/>
              </w:rPr>
            </w:pPr>
            <w:r w:rsidRPr="0029343C">
              <w:rPr>
                <w:rFonts w:cs="Arial"/>
                <w:b/>
                <w:szCs w:val="20"/>
                <w:lang w:val="ro-RO"/>
              </w:rPr>
              <w:t>Crt.</w:t>
            </w:r>
          </w:p>
        </w:tc>
        <w:tc>
          <w:tcPr>
            <w:tcW w:w="529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Denumire serviciu</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Cant.</w:t>
            </w:r>
          </w:p>
        </w:tc>
        <w:tc>
          <w:tcPr>
            <w:tcW w:w="1742" w:type="dxa"/>
            <w:vAlign w:val="center"/>
          </w:tcPr>
          <w:p w:rsidR="0029343C" w:rsidRDefault="0029343C" w:rsidP="0029343C">
            <w:pPr>
              <w:spacing w:line="240" w:lineRule="auto"/>
              <w:jc w:val="center"/>
              <w:rPr>
                <w:rFonts w:cs="Arial"/>
                <w:b/>
                <w:szCs w:val="20"/>
                <w:lang w:val="ro-RO"/>
              </w:rPr>
            </w:pPr>
            <w:r w:rsidRPr="0029343C">
              <w:rPr>
                <w:rFonts w:cs="Arial"/>
                <w:b/>
                <w:szCs w:val="20"/>
                <w:lang w:val="ro-RO"/>
              </w:rPr>
              <w:t>Valoare estimată</w:t>
            </w:r>
          </w:p>
          <w:p w:rsidR="00F476C8" w:rsidRPr="0029343C" w:rsidRDefault="00F476C8" w:rsidP="0029343C">
            <w:pPr>
              <w:spacing w:line="240" w:lineRule="auto"/>
              <w:jc w:val="center"/>
              <w:rPr>
                <w:rFonts w:cs="Arial"/>
                <w:b/>
                <w:szCs w:val="20"/>
                <w:lang w:val="ro-RO"/>
              </w:rPr>
            </w:pPr>
            <w:r>
              <w:rPr>
                <w:rFonts w:cs="Arial"/>
                <w:b/>
                <w:szCs w:val="20"/>
                <w:lang w:val="ro-RO"/>
              </w:rPr>
              <w:t>Lei fara TVA</w:t>
            </w:r>
          </w:p>
        </w:tc>
      </w:tr>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5298" w:type="dxa"/>
            <w:vAlign w:val="center"/>
          </w:tcPr>
          <w:p w:rsidR="006F2CE9" w:rsidRDefault="006F2CE9" w:rsidP="006F2CE9">
            <w:pPr>
              <w:spacing w:line="240" w:lineRule="auto"/>
              <w:rPr>
                <w:rFonts w:cstheme="minorHAnsi"/>
                <w:b/>
                <w:lang w:val="ro-RO"/>
              </w:rPr>
            </w:pPr>
            <w:r w:rsidRPr="00E43947">
              <w:rPr>
                <w:rFonts w:cstheme="minorHAnsi"/>
                <w:b/>
                <w:lang w:val="ro-RO"/>
              </w:rPr>
              <w:t xml:space="preserve">Servicii de </w:t>
            </w:r>
            <w:r>
              <w:rPr>
                <w:rFonts w:cstheme="minorHAnsi"/>
                <w:b/>
                <w:lang w:val="ro-RO"/>
              </w:rPr>
              <w:t xml:space="preserve">cazare, </w:t>
            </w:r>
            <w:r w:rsidRPr="00E43947">
              <w:rPr>
                <w:rFonts w:cstheme="minorHAnsi"/>
                <w:b/>
                <w:lang w:val="ro-RO"/>
              </w:rPr>
              <w:t xml:space="preserve">masă </w:t>
            </w:r>
            <w:r>
              <w:rPr>
                <w:rFonts w:cstheme="minorHAnsi"/>
                <w:b/>
                <w:lang w:val="ro-RO"/>
              </w:rPr>
              <w:t xml:space="preserve"> și transport </w:t>
            </w:r>
            <w:r w:rsidRPr="00E43947">
              <w:rPr>
                <w:rFonts w:cstheme="minorHAnsi"/>
                <w:b/>
                <w:lang w:val="ro-RO"/>
              </w:rPr>
              <w:t xml:space="preserve">elevi </w:t>
            </w:r>
            <w:r>
              <w:rPr>
                <w:rFonts w:cstheme="minorHAnsi"/>
                <w:b/>
                <w:lang w:val="ro-RO"/>
              </w:rPr>
              <w:t>vizită de studiu Călimăneşti cu acces la baza de tratament</w:t>
            </w:r>
          </w:p>
          <w:p w:rsidR="00644EFB" w:rsidRDefault="00644EFB" w:rsidP="00644EFB">
            <w:pPr>
              <w:spacing w:line="240" w:lineRule="auto"/>
              <w:rPr>
                <w:rFonts w:cstheme="minorHAnsi"/>
                <w:lang w:val="ro-RO"/>
              </w:rPr>
            </w:pPr>
            <w:r>
              <w:rPr>
                <w:rFonts w:cstheme="minorHAnsi"/>
                <w:lang w:val="ro-RO"/>
              </w:rPr>
              <w:t>Nr persoane: 56 participanţi</w:t>
            </w:r>
          </w:p>
          <w:p w:rsidR="00644EFB" w:rsidRDefault="00644EFB" w:rsidP="00644EFB">
            <w:pPr>
              <w:spacing w:line="240" w:lineRule="auto"/>
              <w:rPr>
                <w:rFonts w:cstheme="minorHAnsi"/>
                <w:lang w:val="ro-RO"/>
              </w:rPr>
            </w:pPr>
            <w:r>
              <w:rPr>
                <w:rFonts w:cstheme="minorHAnsi"/>
                <w:lang w:val="ro-RO"/>
              </w:rPr>
              <w:t>Ruta: Craiova-Călimăneşti-Craiova</w:t>
            </w:r>
          </w:p>
          <w:p w:rsidR="00644EFB" w:rsidRDefault="00644EFB" w:rsidP="00644EFB">
            <w:pPr>
              <w:spacing w:line="240" w:lineRule="auto"/>
              <w:rPr>
                <w:rFonts w:cstheme="minorHAnsi"/>
                <w:lang w:val="ro-RO"/>
              </w:rPr>
            </w:pPr>
            <w:r>
              <w:rPr>
                <w:rFonts w:cstheme="minorHAnsi"/>
                <w:lang w:val="ro-RO"/>
              </w:rPr>
              <w:t>Data: 22-23.06.2018</w:t>
            </w:r>
          </w:p>
          <w:p w:rsidR="00644EFB" w:rsidRDefault="00644EFB" w:rsidP="00644EFB">
            <w:pPr>
              <w:spacing w:line="240" w:lineRule="auto"/>
              <w:rPr>
                <w:rFonts w:cstheme="minorHAnsi"/>
                <w:lang w:val="ro-RO"/>
              </w:rPr>
            </w:pPr>
            <w:r>
              <w:rPr>
                <w:rFonts w:cstheme="minorHAnsi"/>
                <w:lang w:val="ro-RO"/>
              </w:rPr>
              <w:t>Nr. cazare: 1 noapte</w:t>
            </w:r>
          </w:p>
          <w:p w:rsidR="0029343C" w:rsidRPr="00644EFB" w:rsidRDefault="00644EFB" w:rsidP="0029343C">
            <w:pPr>
              <w:spacing w:line="240" w:lineRule="auto"/>
              <w:rPr>
                <w:rFonts w:cstheme="minorHAnsi"/>
                <w:lang w:val="ro-RO"/>
              </w:rPr>
            </w:pPr>
            <w:r>
              <w:rPr>
                <w:rFonts w:cstheme="minorHAnsi"/>
                <w:lang w:val="ro-RO"/>
              </w:rPr>
              <w:t>Asigurare masa pe durata deplasării</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1742" w:type="dxa"/>
            <w:vAlign w:val="center"/>
          </w:tcPr>
          <w:p w:rsidR="0029343C" w:rsidRPr="0029343C" w:rsidRDefault="006F2CE9" w:rsidP="006D2655">
            <w:pPr>
              <w:spacing w:line="240" w:lineRule="auto"/>
              <w:jc w:val="center"/>
              <w:rPr>
                <w:rFonts w:cs="Arial"/>
                <w:b/>
                <w:szCs w:val="20"/>
                <w:lang w:val="ro-RO"/>
              </w:rPr>
            </w:pPr>
            <w:r w:rsidRPr="001C7750">
              <w:rPr>
                <w:rFonts w:cs="Arial"/>
                <w:szCs w:val="20"/>
                <w:lang w:val="it-IT"/>
              </w:rPr>
              <w:t>14.822,00</w:t>
            </w:r>
          </w:p>
        </w:tc>
      </w:tr>
    </w:tbl>
    <w:p w:rsidR="00DD3877" w:rsidRDefault="00DD3877" w:rsidP="00137242">
      <w:pPr>
        <w:spacing w:line="240" w:lineRule="auto"/>
        <w:rPr>
          <w:rFonts w:cstheme="minorHAnsi"/>
          <w:b/>
          <w:lang w:val="ro-RO"/>
        </w:rPr>
      </w:pPr>
    </w:p>
    <w:p w:rsidR="000D7B62" w:rsidRPr="00A52C69" w:rsidRDefault="00F75F85" w:rsidP="00137242">
      <w:pPr>
        <w:spacing w:line="240" w:lineRule="auto"/>
        <w:rPr>
          <w:rFonts w:cs="Calibri"/>
          <w:lang w:val="ro-RO"/>
        </w:rPr>
      </w:pPr>
      <w:r>
        <w:rPr>
          <w:rFonts w:cs="Calibri"/>
          <w:lang w:val="ro-RO"/>
        </w:rPr>
        <w:t xml:space="preserve">2.      </w:t>
      </w:r>
      <w:r w:rsidR="000D7B62" w:rsidRPr="00A52C69">
        <w:rPr>
          <w:rFonts w:cs="Calibri"/>
          <w:lang w:val="ro-RO"/>
        </w:rPr>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F75F85">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F75F85">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F75F85">
        <w:rPr>
          <w:rFonts w:cs="Calibri"/>
          <w:lang w:val="ro-RO"/>
        </w:rPr>
        <w:t>Mircea Raduteanu</w:t>
      </w:r>
    </w:p>
    <w:p w:rsidR="000D7B62" w:rsidRPr="003B6EE7" w:rsidRDefault="000D7B62" w:rsidP="00BD1CC1">
      <w:pPr>
        <w:spacing w:line="240" w:lineRule="auto"/>
        <w:ind w:left="540" w:hanging="540"/>
        <w:rPr>
          <w:rFonts w:cs="Calibri"/>
          <w:i/>
          <w:color w:val="FF0000"/>
          <w:lang w:val="ro-RO"/>
        </w:rPr>
      </w:pPr>
      <w:r w:rsidRPr="00A52C69">
        <w:rPr>
          <w:rFonts w:cs="Calibri"/>
          <w:lang w:val="ro-RO"/>
        </w:rPr>
        <w:t>4.</w:t>
      </w:r>
      <w:r w:rsidRPr="00A52C69">
        <w:rPr>
          <w:rFonts w:cs="Calibri"/>
          <w:lang w:val="ro-RO"/>
        </w:rPr>
        <w:tab/>
      </w:r>
      <w:r w:rsidR="00F75F85" w:rsidRPr="00A52C69">
        <w:rPr>
          <w:rFonts w:cs="Calibri"/>
          <w:lang w:val="ro-RO"/>
        </w:rPr>
        <w:t>Se acceptă oferte transmise în original, prin E-mail sau fax</w:t>
      </w:r>
    </w:p>
    <w:p w:rsidR="00F75F85" w:rsidRDefault="000D7B62" w:rsidP="00F75F85">
      <w:pPr>
        <w:spacing w:line="240" w:lineRule="auto"/>
        <w:ind w:left="540" w:hanging="540"/>
        <w:rPr>
          <w:rFonts w:cs="Calibri"/>
          <w:color w:val="000000"/>
          <w:lang w:val="ro-RO"/>
        </w:rPr>
      </w:pPr>
      <w:r w:rsidRPr="00A52C69">
        <w:rPr>
          <w:rFonts w:cs="Calibri"/>
          <w:lang w:val="ro-RO"/>
        </w:rPr>
        <w:t>5.</w:t>
      </w:r>
      <w:r w:rsidRPr="00A52C69">
        <w:rPr>
          <w:rFonts w:cs="Calibri"/>
          <w:lang w:val="ro-RO"/>
        </w:rPr>
        <w:tab/>
      </w:r>
      <w:r w:rsidR="00F75F85" w:rsidRPr="00A52C69">
        <w:rPr>
          <w:rFonts w:cs="Calibri"/>
          <w:lang w:val="ro-RO"/>
        </w:rPr>
        <w:t xml:space="preserve">Data limită pentru primirea ofertelor de către Beneficiar la adresa </w:t>
      </w:r>
      <w:r w:rsidR="00F75F85">
        <w:rPr>
          <w:rFonts w:cs="Calibri"/>
          <w:lang w:val="ro-RO"/>
        </w:rPr>
        <w:t>menţionată la alineatul 3 este</w:t>
      </w:r>
      <w:r w:rsidR="00F75F85" w:rsidRPr="00840678">
        <w:rPr>
          <w:rFonts w:cs="Calibri"/>
          <w:lang w:val="ro-RO"/>
        </w:rPr>
        <w:t>:</w:t>
      </w:r>
      <w:r w:rsidR="00F75F85" w:rsidRPr="00840678">
        <w:rPr>
          <w:rFonts w:cs="Calibri"/>
          <w:b/>
          <w:lang w:val="ro-RO"/>
        </w:rPr>
        <w:t xml:space="preserve"> 23.05.2018</w:t>
      </w:r>
      <w:r w:rsidR="00E71CC8">
        <w:rPr>
          <w:rFonts w:cs="Calibri"/>
          <w:b/>
          <w:lang w:val="ro-RO"/>
        </w:rPr>
        <w:t>.</w:t>
      </w:r>
      <w:r w:rsidR="00F75F85" w:rsidRPr="00A52C69">
        <w:rPr>
          <w:rFonts w:cs="Calibri"/>
          <w:lang w:val="ro-RO"/>
        </w:rPr>
        <w:t xml:space="preserve"> </w:t>
      </w:r>
      <w:r w:rsidR="00F75F85" w:rsidRPr="00A52C69">
        <w:rPr>
          <w:rFonts w:cs="Calibri"/>
          <w:color w:val="000000"/>
          <w:lang w:val="ro-RO"/>
        </w:rPr>
        <w:t>Orice ofertă primită după termenul limită menționat va fi respinsă</w:t>
      </w:r>
      <w:r w:rsidR="00F75F85">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536F6F" w:rsidRDefault="00536F6F" w:rsidP="00EB4D37">
      <w:pPr>
        <w:spacing w:line="240" w:lineRule="auto"/>
        <w:rPr>
          <w:rFonts w:cs="Calibri"/>
          <w:lang w:val="ro-RO"/>
        </w:rPr>
      </w:pPr>
    </w:p>
    <w:p w:rsidR="00267713" w:rsidRDefault="00267713" w:rsidP="00267713">
      <w:pPr>
        <w:spacing w:line="240" w:lineRule="auto"/>
        <w:rPr>
          <w:rFonts w:cstheme="minorHAnsi"/>
          <w:lang w:val="ro-RO"/>
        </w:rPr>
      </w:pPr>
      <w:r w:rsidRPr="0036179D">
        <w:rPr>
          <w:rFonts w:cstheme="minorHAnsi"/>
          <w:lang w:val="ro-RO"/>
        </w:rPr>
        <w:t>Nume, prenume</w:t>
      </w:r>
    </w:p>
    <w:p w:rsidR="00267713" w:rsidRDefault="00267713" w:rsidP="00267713">
      <w:pPr>
        <w:spacing w:line="240" w:lineRule="auto"/>
        <w:rPr>
          <w:rFonts w:cstheme="minorHAnsi"/>
          <w:lang w:val="ro-RO"/>
        </w:rPr>
      </w:pPr>
      <w:r>
        <w:rPr>
          <w:rFonts w:cstheme="minorHAnsi"/>
          <w:lang w:val="ro-RO"/>
        </w:rPr>
        <w:t>Cosma Germina Alina</w:t>
      </w:r>
    </w:p>
    <w:p w:rsidR="00267713" w:rsidRPr="0036179D" w:rsidRDefault="00267713" w:rsidP="00267713">
      <w:pPr>
        <w:spacing w:line="240" w:lineRule="auto"/>
        <w:rPr>
          <w:rFonts w:cstheme="minorHAnsi"/>
          <w:lang w:val="ro-RO"/>
        </w:rPr>
      </w:pPr>
    </w:p>
    <w:p w:rsidR="00267713" w:rsidRPr="0036179D" w:rsidRDefault="00267713" w:rsidP="00267713">
      <w:pPr>
        <w:spacing w:line="240" w:lineRule="auto"/>
        <w:rPr>
          <w:rFonts w:cstheme="minorHAnsi"/>
          <w:lang w:val="ro-RO"/>
        </w:rPr>
      </w:pPr>
      <w:r w:rsidRPr="0036179D">
        <w:rPr>
          <w:rFonts w:cstheme="minorHAnsi"/>
          <w:lang w:val="ro-RO"/>
        </w:rPr>
        <w:t>Semnătură</w:t>
      </w:r>
    </w:p>
    <w:p w:rsidR="000D7B62" w:rsidRDefault="000D7B62" w:rsidP="00C1399A">
      <w:pPr>
        <w:pStyle w:val="Heading7"/>
        <w:rPr>
          <w:u w:val="single"/>
          <w:lang w:val="ro-RO"/>
        </w:rPr>
      </w:pPr>
    </w:p>
    <w:p w:rsidR="006742EE" w:rsidRPr="006742EE" w:rsidRDefault="006742EE" w:rsidP="006742EE">
      <w:pPr>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536F6F" w:rsidRDefault="000D7B62" w:rsidP="00536F6F">
      <w:pPr>
        <w:spacing w:line="240" w:lineRule="auto"/>
        <w:rPr>
          <w:rFonts w:cstheme="minorHAnsi"/>
          <w:b/>
          <w:lang w:val="ro-RO"/>
        </w:rPr>
      </w:pPr>
      <w:r w:rsidRPr="0013445C">
        <w:rPr>
          <w:rFonts w:cs="Arial"/>
          <w:lang w:val="ro-RO"/>
        </w:rPr>
        <w:t xml:space="preserve">Achiziția de </w:t>
      </w:r>
      <w:r w:rsidR="00536F6F" w:rsidRPr="00E43947">
        <w:rPr>
          <w:rFonts w:cstheme="minorHAnsi"/>
          <w:b/>
          <w:lang w:val="ro-RO"/>
        </w:rPr>
        <w:t xml:space="preserve">Servicii de </w:t>
      </w:r>
      <w:r w:rsidR="00536F6F">
        <w:rPr>
          <w:rFonts w:cstheme="minorHAnsi"/>
          <w:b/>
          <w:lang w:val="ro-RO"/>
        </w:rPr>
        <w:t xml:space="preserve">cazare, </w:t>
      </w:r>
      <w:r w:rsidR="00536F6F" w:rsidRPr="00E43947">
        <w:rPr>
          <w:rFonts w:cstheme="minorHAnsi"/>
          <w:b/>
          <w:lang w:val="ro-RO"/>
        </w:rPr>
        <w:t xml:space="preserve">masă </w:t>
      </w:r>
      <w:r w:rsidR="00536F6F">
        <w:rPr>
          <w:rFonts w:cstheme="minorHAnsi"/>
          <w:b/>
          <w:lang w:val="ro-RO"/>
        </w:rPr>
        <w:t xml:space="preserve"> și transport </w:t>
      </w:r>
      <w:r w:rsidR="00536F6F" w:rsidRPr="00E43947">
        <w:rPr>
          <w:rFonts w:cstheme="minorHAnsi"/>
          <w:b/>
          <w:lang w:val="ro-RO"/>
        </w:rPr>
        <w:t xml:space="preserve">elevi </w:t>
      </w:r>
      <w:r w:rsidR="00536F6F">
        <w:rPr>
          <w:rFonts w:cstheme="minorHAnsi"/>
          <w:b/>
          <w:lang w:val="ro-RO"/>
        </w:rPr>
        <w:t>vizită de studiu Călimăneşti cu acces la baza de tratament</w:t>
      </w:r>
    </w:p>
    <w:p w:rsidR="000D7B62" w:rsidRPr="0013445C" w:rsidRDefault="000D7B62" w:rsidP="006742EE">
      <w:pPr>
        <w:spacing w:line="240" w:lineRule="auto"/>
        <w:rPr>
          <w:rFonts w:cs="Arial"/>
          <w:spacing w:val="-2"/>
          <w:lang w:val="ro-RO"/>
        </w:rPr>
      </w:pP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536F6F" w:rsidRDefault="000D7B62" w:rsidP="00C1399A">
      <w:pPr>
        <w:spacing w:line="240" w:lineRule="auto"/>
        <w:ind w:left="6300" w:hanging="5760"/>
        <w:rPr>
          <w:rFonts w:cs="Calibri"/>
          <w:color w:val="4F81BD"/>
          <w:lang w:val="ro-RO"/>
        </w:rPr>
      </w:pPr>
      <w:r w:rsidRPr="00A52C69">
        <w:rPr>
          <w:rFonts w:cs="Calibri"/>
          <w:lang w:val="ro-RO"/>
        </w:rPr>
        <w:t xml:space="preserve">Sub-Proiect: </w:t>
      </w:r>
      <w:r w:rsidR="00536F6F" w:rsidRPr="00536F6F">
        <w:rPr>
          <w:rFonts w:cs="Calibri"/>
          <w:color w:val="4F81BD"/>
          <w:lang w:val="ro-RO"/>
        </w:rPr>
        <w:t>"FII ACTIV VARA PRIN SPORT"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6061D5">
        <w:trPr>
          <w:trHeight w:val="285"/>
        </w:trPr>
        <w:tc>
          <w:tcPr>
            <w:tcW w:w="810" w:type="dxa"/>
            <w:noWrap/>
            <w:vAlign w:val="bottom"/>
          </w:tcPr>
          <w:p w:rsidR="000D7B62" w:rsidRPr="002F3B4D" w:rsidRDefault="00F75F85" w:rsidP="006061D5">
            <w:pPr>
              <w:spacing w:line="240" w:lineRule="auto"/>
              <w:ind w:left="162"/>
              <w:rPr>
                <w:rFonts w:cs="Calibri"/>
                <w:lang w:val="ro-RO"/>
              </w:rPr>
            </w:pPr>
            <w:r>
              <w:rPr>
                <w:rFonts w:cs="Calibri"/>
                <w:lang w:val="ro-RO"/>
              </w:rPr>
              <w:t>1.</w:t>
            </w:r>
          </w:p>
        </w:tc>
        <w:tc>
          <w:tcPr>
            <w:tcW w:w="2989" w:type="dxa"/>
            <w:vAlign w:val="bottom"/>
          </w:tcPr>
          <w:p w:rsidR="000D7B62" w:rsidRPr="002F3B4D" w:rsidRDefault="00F75F85" w:rsidP="00F476C8">
            <w:pPr>
              <w:spacing w:line="240" w:lineRule="auto"/>
              <w:ind w:left="-198" w:firstLine="198"/>
              <w:jc w:val="center"/>
              <w:rPr>
                <w:rFonts w:cs="Calibri"/>
                <w:lang w:val="ro-RO"/>
              </w:rPr>
            </w:pPr>
            <w:r w:rsidRPr="00F75F85">
              <w:rPr>
                <w:rFonts w:cs="Calibri"/>
                <w:lang w:val="ro-RO"/>
              </w:rPr>
              <w:t>Servicii de cazare</w:t>
            </w:r>
          </w:p>
        </w:tc>
        <w:tc>
          <w:tcPr>
            <w:tcW w:w="850" w:type="dxa"/>
          </w:tcPr>
          <w:p w:rsidR="000D7B62" w:rsidRPr="002F3B4D" w:rsidRDefault="00F476C8" w:rsidP="006061D5">
            <w:pPr>
              <w:spacing w:line="240" w:lineRule="auto"/>
              <w:jc w:val="center"/>
              <w:rPr>
                <w:rFonts w:cs="Calibri"/>
                <w:lang w:val="ro-RO"/>
              </w:rPr>
            </w:pPr>
            <w:r>
              <w:rPr>
                <w:rFonts w:cs="Calibri"/>
                <w:lang w:val="ro-RO"/>
              </w:rPr>
              <w:t>56</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F476C8" w:rsidRPr="002F3B4D" w:rsidTr="006061D5">
        <w:trPr>
          <w:trHeight w:val="285"/>
        </w:trPr>
        <w:tc>
          <w:tcPr>
            <w:tcW w:w="810" w:type="dxa"/>
            <w:noWrap/>
            <w:vAlign w:val="bottom"/>
          </w:tcPr>
          <w:p w:rsidR="00F476C8" w:rsidRDefault="00F476C8" w:rsidP="006061D5">
            <w:pPr>
              <w:spacing w:line="240" w:lineRule="auto"/>
              <w:ind w:left="162"/>
              <w:rPr>
                <w:rFonts w:cs="Calibri"/>
                <w:lang w:val="ro-RO"/>
              </w:rPr>
            </w:pPr>
            <w:r>
              <w:rPr>
                <w:rFonts w:cs="Calibri"/>
                <w:lang w:val="ro-RO"/>
              </w:rPr>
              <w:t>2.</w:t>
            </w:r>
          </w:p>
        </w:tc>
        <w:tc>
          <w:tcPr>
            <w:tcW w:w="2989" w:type="dxa"/>
            <w:vAlign w:val="bottom"/>
          </w:tcPr>
          <w:p w:rsidR="00F476C8" w:rsidRPr="00F75F85" w:rsidRDefault="00F476C8" w:rsidP="00F476C8">
            <w:pPr>
              <w:spacing w:line="240" w:lineRule="auto"/>
              <w:ind w:left="-198" w:firstLine="198"/>
              <w:jc w:val="center"/>
              <w:rPr>
                <w:rFonts w:cs="Calibri"/>
                <w:lang w:val="ro-RO"/>
              </w:rPr>
            </w:pPr>
            <w:r>
              <w:rPr>
                <w:rFonts w:cs="Calibri"/>
                <w:lang w:val="ro-RO"/>
              </w:rPr>
              <w:t>Servicii de</w:t>
            </w:r>
            <w:r w:rsidRPr="00F75F85">
              <w:rPr>
                <w:rFonts w:cs="Calibri"/>
                <w:lang w:val="ro-RO"/>
              </w:rPr>
              <w:t xml:space="preserve"> masă </w:t>
            </w:r>
          </w:p>
        </w:tc>
        <w:tc>
          <w:tcPr>
            <w:tcW w:w="850" w:type="dxa"/>
          </w:tcPr>
          <w:p w:rsidR="00F476C8" w:rsidRDefault="00F476C8" w:rsidP="006061D5">
            <w:pPr>
              <w:spacing w:line="240" w:lineRule="auto"/>
              <w:jc w:val="center"/>
              <w:rPr>
                <w:rFonts w:cs="Calibri"/>
                <w:lang w:val="ro-RO"/>
              </w:rPr>
            </w:pPr>
            <w:r>
              <w:rPr>
                <w:rFonts w:cs="Calibri"/>
                <w:lang w:val="ro-RO"/>
              </w:rPr>
              <w:t>56</w:t>
            </w:r>
          </w:p>
        </w:tc>
        <w:tc>
          <w:tcPr>
            <w:tcW w:w="1044" w:type="dxa"/>
          </w:tcPr>
          <w:p w:rsidR="00F476C8" w:rsidRPr="002F3B4D" w:rsidRDefault="00F476C8" w:rsidP="006061D5">
            <w:pPr>
              <w:spacing w:line="240" w:lineRule="auto"/>
              <w:jc w:val="center"/>
              <w:rPr>
                <w:rFonts w:cs="Calibri"/>
                <w:lang w:val="ro-RO"/>
              </w:rPr>
            </w:pPr>
          </w:p>
        </w:tc>
        <w:tc>
          <w:tcPr>
            <w:tcW w:w="1080" w:type="dxa"/>
          </w:tcPr>
          <w:p w:rsidR="00F476C8" w:rsidRPr="002F3B4D" w:rsidRDefault="00F476C8" w:rsidP="006061D5">
            <w:pPr>
              <w:spacing w:line="240" w:lineRule="auto"/>
              <w:jc w:val="center"/>
              <w:rPr>
                <w:rFonts w:cs="Calibri"/>
                <w:lang w:val="ro-RO"/>
              </w:rPr>
            </w:pPr>
          </w:p>
        </w:tc>
        <w:tc>
          <w:tcPr>
            <w:tcW w:w="1440" w:type="dxa"/>
          </w:tcPr>
          <w:p w:rsidR="00F476C8" w:rsidRPr="002F3B4D" w:rsidRDefault="00F476C8" w:rsidP="006061D5">
            <w:pPr>
              <w:spacing w:line="240" w:lineRule="auto"/>
              <w:jc w:val="center"/>
              <w:rPr>
                <w:rFonts w:cs="Calibri"/>
                <w:lang w:val="ro-RO"/>
              </w:rPr>
            </w:pPr>
          </w:p>
        </w:tc>
        <w:tc>
          <w:tcPr>
            <w:tcW w:w="1620" w:type="dxa"/>
            <w:noWrap/>
            <w:vAlign w:val="bottom"/>
          </w:tcPr>
          <w:p w:rsidR="00F476C8" w:rsidRPr="002F3B4D" w:rsidRDefault="00F476C8" w:rsidP="006061D5">
            <w:pPr>
              <w:spacing w:line="240" w:lineRule="auto"/>
              <w:jc w:val="center"/>
              <w:rPr>
                <w:rFonts w:cs="Calibri"/>
                <w:lang w:val="ro-RO"/>
              </w:rPr>
            </w:pPr>
          </w:p>
        </w:tc>
      </w:tr>
      <w:tr w:rsidR="00F476C8" w:rsidRPr="002F3B4D" w:rsidTr="006061D5">
        <w:trPr>
          <w:trHeight w:val="285"/>
        </w:trPr>
        <w:tc>
          <w:tcPr>
            <w:tcW w:w="810" w:type="dxa"/>
            <w:noWrap/>
            <w:vAlign w:val="bottom"/>
          </w:tcPr>
          <w:p w:rsidR="00F476C8" w:rsidRDefault="00F476C8" w:rsidP="006061D5">
            <w:pPr>
              <w:spacing w:line="240" w:lineRule="auto"/>
              <w:ind w:left="162"/>
              <w:rPr>
                <w:rFonts w:cs="Calibri"/>
                <w:lang w:val="ro-RO"/>
              </w:rPr>
            </w:pPr>
            <w:r>
              <w:rPr>
                <w:rFonts w:cs="Calibri"/>
                <w:lang w:val="ro-RO"/>
              </w:rPr>
              <w:t>3.</w:t>
            </w:r>
          </w:p>
        </w:tc>
        <w:tc>
          <w:tcPr>
            <w:tcW w:w="2989" w:type="dxa"/>
            <w:vAlign w:val="bottom"/>
          </w:tcPr>
          <w:p w:rsidR="00F476C8" w:rsidRPr="00F75F85" w:rsidRDefault="00F476C8" w:rsidP="00F476C8">
            <w:pPr>
              <w:spacing w:line="240" w:lineRule="auto"/>
              <w:ind w:left="-198" w:firstLine="198"/>
              <w:jc w:val="center"/>
              <w:rPr>
                <w:rFonts w:cs="Calibri"/>
                <w:lang w:val="ro-RO"/>
              </w:rPr>
            </w:pPr>
            <w:r w:rsidRPr="00F75F85">
              <w:rPr>
                <w:rFonts w:cs="Calibri"/>
                <w:lang w:val="ro-RO"/>
              </w:rPr>
              <w:t>Servicii de transport elevi vizită de studiu Călimăneşti</w:t>
            </w:r>
          </w:p>
        </w:tc>
        <w:tc>
          <w:tcPr>
            <w:tcW w:w="850" w:type="dxa"/>
          </w:tcPr>
          <w:p w:rsidR="00F476C8" w:rsidRDefault="00F476C8" w:rsidP="006061D5">
            <w:pPr>
              <w:spacing w:line="240" w:lineRule="auto"/>
              <w:jc w:val="center"/>
              <w:rPr>
                <w:rFonts w:cs="Calibri"/>
                <w:lang w:val="ro-RO"/>
              </w:rPr>
            </w:pPr>
            <w:r>
              <w:rPr>
                <w:rFonts w:cs="Calibri"/>
                <w:lang w:val="ro-RO"/>
              </w:rPr>
              <w:t>1</w:t>
            </w:r>
          </w:p>
        </w:tc>
        <w:tc>
          <w:tcPr>
            <w:tcW w:w="1044" w:type="dxa"/>
          </w:tcPr>
          <w:p w:rsidR="00F476C8" w:rsidRPr="002F3B4D" w:rsidRDefault="00F476C8" w:rsidP="006061D5">
            <w:pPr>
              <w:spacing w:line="240" w:lineRule="auto"/>
              <w:jc w:val="center"/>
              <w:rPr>
                <w:rFonts w:cs="Calibri"/>
                <w:lang w:val="ro-RO"/>
              </w:rPr>
            </w:pPr>
          </w:p>
        </w:tc>
        <w:tc>
          <w:tcPr>
            <w:tcW w:w="1080" w:type="dxa"/>
          </w:tcPr>
          <w:p w:rsidR="00F476C8" w:rsidRPr="002F3B4D" w:rsidRDefault="00F476C8" w:rsidP="006061D5">
            <w:pPr>
              <w:spacing w:line="240" w:lineRule="auto"/>
              <w:jc w:val="center"/>
              <w:rPr>
                <w:rFonts w:cs="Calibri"/>
                <w:lang w:val="ro-RO"/>
              </w:rPr>
            </w:pPr>
          </w:p>
        </w:tc>
        <w:tc>
          <w:tcPr>
            <w:tcW w:w="1440" w:type="dxa"/>
          </w:tcPr>
          <w:p w:rsidR="00F476C8" w:rsidRPr="002F3B4D" w:rsidRDefault="00F476C8" w:rsidP="006061D5">
            <w:pPr>
              <w:spacing w:line="240" w:lineRule="auto"/>
              <w:jc w:val="center"/>
              <w:rPr>
                <w:rFonts w:cs="Calibri"/>
                <w:lang w:val="ro-RO"/>
              </w:rPr>
            </w:pPr>
          </w:p>
        </w:tc>
        <w:tc>
          <w:tcPr>
            <w:tcW w:w="1620" w:type="dxa"/>
            <w:noWrap/>
            <w:vAlign w:val="bottom"/>
          </w:tcPr>
          <w:p w:rsidR="00F476C8" w:rsidRPr="002F3B4D" w:rsidRDefault="00F476C8"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9902A2">
        <w:rPr>
          <w:rFonts w:cs="Calibri"/>
          <w:lang w:val="ro-RO"/>
        </w:rPr>
        <w:t xml:space="preserve">perioada 22 - 23.06.2018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536F6F" w:rsidRDefault="00536F6F" w:rsidP="00536F6F">
            <w:pPr>
              <w:spacing w:line="240" w:lineRule="auto"/>
              <w:rPr>
                <w:rFonts w:cstheme="minorHAnsi"/>
                <w:b/>
                <w:lang w:val="ro-RO"/>
              </w:rPr>
            </w:pPr>
            <w:r w:rsidRPr="00E43947">
              <w:rPr>
                <w:rFonts w:cstheme="minorHAnsi"/>
                <w:b/>
                <w:lang w:val="ro-RO"/>
              </w:rPr>
              <w:t xml:space="preserve">Servicii de </w:t>
            </w:r>
            <w:r>
              <w:rPr>
                <w:rFonts w:cstheme="minorHAnsi"/>
                <w:b/>
                <w:lang w:val="ro-RO"/>
              </w:rPr>
              <w:t xml:space="preserve">cazare, </w:t>
            </w:r>
            <w:r w:rsidRPr="00E43947">
              <w:rPr>
                <w:rFonts w:cstheme="minorHAnsi"/>
                <w:b/>
                <w:lang w:val="ro-RO"/>
              </w:rPr>
              <w:t xml:space="preserve">masă </w:t>
            </w:r>
            <w:r>
              <w:rPr>
                <w:rFonts w:cstheme="minorHAnsi"/>
                <w:b/>
                <w:lang w:val="ro-RO"/>
              </w:rPr>
              <w:t xml:space="preserve"> și transport </w:t>
            </w:r>
            <w:r w:rsidRPr="00E43947">
              <w:rPr>
                <w:rFonts w:cstheme="minorHAnsi"/>
                <w:b/>
                <w:lang w:val="ro-RO"/>
              </w:rPr>
              <w:t xml:space="preserve">elevi </w:t>
            </w:r>
            <w:r>
              <w:rPr>
                <w:rFonts w:cstheme="minorHAnsi"/>
                <w:b/>
                <w:lang w:val="ro-RO"/>
              </w:rPr>
              <w:t>vizită de studiu Călimăneşti cu acces la baza de tratament</w:t>
            </w:r>
          </w:p>
          <w:p w:rsidR="00536F6F" w:rsidRDefault="00536F6F" w:rsidP="00536F6F">
            <w:pPr>
              <w:spacing w:line="240" w:lineRule="auto"/>
              <w:rPr>
                <w:rFonts w:cstheme="minorHAnsi"/>
                <w:lang w:val="ro-RO"/>
              </w:rPr>
            </w:pPr>
            <w:r>
              <w:rPr>
                <w:rFonts w:cstheme="minorHAnsi"/>
                <w:lang w:val="ro-RO"/>
              </w:rPr>
              <w:t>Nr persoane: 56 participanţi</w:t>
            </w:r>
          </w:p>
          <w:p w:rsidR="0084148D" w:rsidRPr="00536F6F" w:rsidRDefault="00536F6F" w:rsidP="00536F6F">
            <w:pPr>
              <w:spacing w:line="240" w:lineRule="auto"/>
              <w:rPr>
                <w:rFonts w:cstheme="minorHAnsi"/>
                <w:lang w:val="ro-RO"/>
              </w:rPr>
            </w:pPr>
            <w:r>
              <w:rPr>
                <w:rFonts w:cstheme="minorHAnsi"/>
                <w:lang w:val="ro-RO"/>
              </w:rPr>
              <w:t>Ruta: Craiova-Călimăneşti-Craiova</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536F6F" w:rsidP="002C4B77">
            <w:pPr>
              <w:spacing w:line="240" w:lineRule="auto"/>
              <w:jc w:val="center"/>
              <w:rPr>
                <w:rFonts w:cstheme="minorHAnsi"/>
                <w:lang w:val="ro-RO"/>
              </w:rPr>
            </w:pPr>
            <w:r>
              <w:rPr>
                <w:rFonts w:cstheme="minorHAnsi"/>
                <w:lang w:val="ro-RO"/>
              </w:rPr>
              <w:t>22-23.06.2018</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380D44" w:rsidP="00E53EC9">
            <w:pPr>
              <w:spacing w:line="240" w:lineRule="auto"/>
              <w:rPr>
                <w:rFonts w:cs="Calibri"/>
                <w:i/>
                <w:color w:val="FF0000"/>
                <w:lang w:val="ro-RO"/>
              </w:rPr>
            </w:pPr>
            <w:r w:rsidRPr="00E43947">
              <w:rPr>
                <w:rFonts w:cstheme="minorHAnsi"/>
                <w:b/>
                <w:lang w:val="ro-RO"/>
              </w:rPr>
              <w:t>Servicii de</w:t>
            </w:r>
            <w:r>
              <w:rPr>
                <w:rFonts w:cstheme="minorHAnsi"/>
                <w:b/>
                <w:lang w:val="ro-RO"/>
              </w:rPr>
              <w:t xml:space="preserve"> cazare,</w:t>
            </w:r>
            <w:r w:rsidRPr="00E43947">
              <w:rPr>
                <w:rFonts w:cstheme="minorHAnsi"/>
                <w:b/>
                <w:lang w:val="ro-RO"/>
              </w:rPr>
              <w:t xml:space="preserve"> masă</w:t>
            </w:r>
            <w:r>
              <w:rPr>
                <w:rFonts w:cstheme="minorHAnsi"/>
                <w:b/>
                <w:lang w:val="ro-RO"/>
              </w:rPr>
              <w:t xml:space="preserve"> și transport </w:t>
            </w:r>
            <w:r w:rsidRPr="00E43947">
              <w:rPr>
                <w:rFonts w:cstheme="minorHAnsi"/>
                <w:b/>
                <w:lang w:val="ro-RO"/>
              </w:rPr>
              <w:t xml:space="preserve">elevi </w:t>
            </w:r>
            <w:r>
              <w:rPr>
                <w:rFonts w:cstheme="minorHAnsi"/>
                <w:b/>
                <w:lang w:val="ro-RO"/>
              </w:rPr>
              <w:t>vizită de studiu Călimăneşti</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380D44" w:rsidRPr="0036179D" w:rsidRDefault="00380D44" w:rsidP="00380D44">
            <w:pPr>
              <w:spacing w:line="240" w:lineRule="auto"/>
              <w:ind w:left="-13" w:firstLine="13"/>
              <w:rPr>
                <w:rFonts w:cstheme="minorHAnsi"/>
                <w:i/>
                <w:lang w:val="ro-RO"/>
              </w:rPr>
            </w:pPr>
            <w:r w:rsidRPr="0036179D">
              <w:rPr>
                <w:rFonts w:cstheme="minorHAnsi"/>
                <w:i/>
                <w:lang w:val="ro-RO"/>
              </w:rPr>
              <w:t>Descriere generală:</w:t>
            </w:r>
          </w:p>
          <w:p w:rsidR="00380D44" w:rsidRDefault="00380D44" w:rsidP="00380D44">
            <w:pPr>
              <w:spacing w:line="240" w:lineRule="auto"/>
              <w:rPr>
                <w:rFonts w:cstheme="minorHAnsi"/>
                <w:lang w:val="ro-RO"/>
              </w:rPr>
            </w:pPr>
            <w:r>
              <w:rPr>
                <w:rFonts w:cstheme="minorHAnsi"/>
                <w:lang w:val="ro-RO"/>
              </w:rPr>
              <w:t>Nr persoane: 52 elevi+4 însoțitori</w:t>
            </w:r>
          </w:p>
          <w:p w:rsidR="00380D44" w:rsidRDefault="00380D44" w:rsidP="00380D44">
            <w:pPr>
              <w:spacing w:line="240" w:lineRule="auto"/>
              <w:rPr>
                <w:rFonts w:cstheme="minorHAnsi"/>
                <w:lang w:val="ro-RO"/>
              </w:rPr>
            </w:pPr>
            <w:r>
              <w:rPr>
                <w:rFonts w:cstheme="minorHAnsi"/>
                <w:lang w:val="ro-RO"/>
              </w:rPr>
              <w:t>Ruta: Craiova-Călimăneşti-Craiova</w:t>
            </w:r>
          </w:p>
          <w:p w:rsidR="00380D44" w:rsidRDefault="009902A2" w:rsidP="00380D44">
            <w:pPr>
              <w:spacing w:line="240" w:lineRule="auto"/>
              <w:rPr>
                <w:rFonts w:cstheme="minorHAnsi"/>
                <w:lang w:val="ro-RO"/>
              </w:rPr>
            </w:pPr>
            <w:r>
              <w:rPr>
                <w:rFonts w:cstheme="minorHAnsi"/>
                <w:lang w:val="ro-RO"/>
              </w:rPr>
              <w:t>Data: 22-23.06.</w:t>
            </w:r>
            <w:r w:rsidR="00380D44">
              <w:rPr>
                <w:rFonts w:cstheme="minorHAnsi"/>
                <w:lang w:val="ro-RO"/>
              </w:rPr>
              <w:t>2018</w:t>
            </w:r>
          </w:p>
          <w:p w:rsidR="00380D44" w:rsidRDefault="00380D44" w:rsidP="00380D44">
            <w:pPr>
              <w:spacing w:line="240" w:lineRule="auto"/>
              <w:rPr>
                <w:rFonts w:cstheme="minorHAnsi"/>
                <w:lang w:val="ro-RO"/>
              </w:rPr>
            </w:pPr>
            <w:r>
              <w:rPr>
                <w:rFonts w:cstheme="minorHAnsi"/>
                <w:lang w:val="ro-RO"/>
              </w:rPr>
              <w:t>Cazare 1 noapte</w:t>
            </w:r>
          </w:p>
          <w:p w:rsidR="00380D44" w:rsidRDefault="00380D44" w:rsidP="00380D44">
            <w:pPr>
              <w:spacing w:line="240" w:lineRule="auto"/>
              <w:rPr>
                <w:rFonts w:cstheme="minorHAnsi"/>
                <w:lang w:val="ro-RO"/>
              </w:rPr>
            </w:pPr>
          </w:p>
          <w:p w:rsidR="00380D44" w:rsidRDefault="00380D44" w:rsidP="00380D44">
            <w:pPr>
              <w:spacing w:line="240" w:lineRule="auto"/>
              <w:rPr>
                <w:rFonts w:cstheme="minorHAnsi"/>
                <w:lang w:val="ro-RO"/>
              </w:rPr>
            </w:pPr>
            <w:r>
              <w:rPr>
                <w:rFonts w:cstheme="minorHAnsi"/>
                <w:lang w:val="ro-RO"/>
              </w:rPr>
              <w:t xml:space="preserve">Se va asigura </w:t>
            </w:r>
            <w:r w:rsidRPr="00E020AD">
              <w:rPr>
                <w:rFonts w:cstheme="minorHAnsi"/>
                <w:b/>
                <w:lang w:val="ro-RO"/>
              </w:rPr>
              <w:t xml:space="preserve">masa </w:t>
            </w:r>
            <w:r>
              <w:rPr>
                <w:rFonts w:cstheme="minorHAnsi"/>
                <w:b/>
                <w:lang w:val="ro-RO"/>
              </w:rPr>
              <w:t>participanţilor</w:t>
            </w:r>
            <w:r w:rsidR="00A32CF8">
              <w:rPr>
                <w:rFonts w:cstheme="minorHAnsi"/>
                <w:b/>
                <w:lang w:val="ro-RO"/>
              </w:rPr>
              <w:t xml:space="preserve"> </w:t>
            </w:r>
            <w:r>
              <w:rPr>
                <w:rFonts w:cstheme="minorHAnsi"/>
                <w:lang w:val="ro-RO"/>
              </w:rPr>
              <w:t>în regim pensiune completa, pe baza unui meniu stabilit de comun acord cu prestatorul de servicii cu minim 7 zile înainte de efectuarea deplasării.</w:t>
            </w:r>
          </w:p>
          <w:p w:rsidR="0013445C" w:rsidRPr="002C4B77" w:rsidRDefault="00380D44" w:rsidP="00380D44">
            <w:pPr>
              <w:spacing w:line="240" w:lineRule="auto"/>
              <w:rPr>
                <w:rFonts w:cstheme="minorHAnsi"/>
                <w:lang w:val="ro-RO"/>
              </w:rPr>
            </w:pPr>
            <w:r>
              <w:rPr>
                <w:rFonts w:cstheme="minorHAnsi"/>
                <w:lang w:val="ro-RO"/>
              </w:rPr>
              <w:lastRenderedPageBreak/>
              <w:t>Orarul meselor va fi stab</w:t>
            </w:r>
            <w:bookmarkStart w:id="0" w:name="_GoBack"/>
            <w:bookmarkEnd w:id="0"/>
            <w:r>
              <w:rPr>
                <w:rFonts w:cstheme="minorHAnsi"/>
                <w:lang w:val="ro-RO"/>
              </w:rPr>
              <w:t>ilit in functie de programul elevilor si va fi pus la dispozitia prestatorului de servicii.</w:t>
            </w:r>
          </w:p>
        </w:tc>
        <w:tc>
          <w:tcPr>
            <w:tcW w:w="4820" w:type="dxa"/>
          </w:tcPr>
          <w:p w:rsidR="0013445C" w:rsidRPr="002F3B4D" w:rsidRDefault="0013445C" w:rsidP="006061D5">
            <w:pPr>
              <w:spacing w:line="240" w:lineRule="auto"/>
              <w:jc w:val="center"/>
              <w:rPr>
                <w:rFonts w:cs="Calibri"/>
                <w:i/>
                <w:color w:val="FF0000"/>
                <w:lang w:val="ro-RO"/>
              </w:rPr>
            </w:pPr>
          </w:p>
        </w:tc>
      </w:tr>
      <w:tr w:rsidR="00380D44" w:rsidRPr="002F3B4D" w:rsidTr="00AF5621">
        <w:trPr>
          <w:trHeight w:val="285"/>
        </w:trPr>
        <w:tc>
          <w:tcPr>
            <w:tcW w:w="5245" w:type="dxa"/>
            <w:vAlign w:val="bottom"/>
          </w:tcPr>
          <w:p w:rsidR="00380D44" w:rsidRPr="0036179D" w:rsidRDefault="00380D44" w:rsidP="00380D44">
            <w:pPr>
              <w:spacing w:line="240" w:lineRule="auto"/>
              <w:ind w:left="-13" w:firstLine="13"/>
              <w:rPr>
                <w:rFonts w:cstheme="minorHAnsi"/>
                <w:i/>
                <w:lang w:val="ro-RO"/>
              </w:rPr>
            </w:pPr>
            <w:r w:rsidRPr="0036179D">
              <w:rPr>
                <w:rFonts w:cstheme="minorHAnsi"/>
                <w:i/>
                <w:lang w:val="ro-RO"/>
              </w:rPr>
              <w:lastRenderedPageBreak/>
              <w:t>Detalii specifice şi standarde tehnice minim acceptate de către Beneficiar:</w:t>
            </w:r>
          </w:p>
          <w:p w:rsidR="00380D44" w:rsidRDefault="00380D44" w:rsidP="00380D44">
            <w:pPr>
              <w:spacing w:line="240" w:lineRule="auto"/>
              <w:ind w:left="-13" w:firstLine="13"/>
              <w:rPr>
                <w:rFonts w:cstheme="minorHAnsi"/>
                <w:lang w:val="ro-RO"/>
              </w:rPr>
            </w:pPr>
            <w:r w:rsidRPr="00503037">
              <w:rPr>
                <w:rFonts w:cstheme="minorHAnsi"/>
                <w:b/>
                <w:lang w:val="ro-RO"/>
              </w:rPr>
              <w:t>Transport</w:t>
            </w:r>
            <w:r>
              <w:rPr>
                <w:rFonts w:cstheme="minorHAnsi"/>
                <w:lang w:val="ro-RO"/>
              </w:rPr>
              <w:t>: autocar/microbuze cu aer conditionat</w:t>
            </w:r>
          </w:p>
          <w:p w:rsidR="00380D44" w:rsidRDefault="00380D44" w:rsidP="00380D44">
            <w:pPr>
              <w:spacing w:line="240" w:lineRule="auto"/>
              <w:ind w:left="-13" w:firstLine="13"/>
              <w:rPr>
                <w:rFonts w:cstheme="minorHAnsi"/>
                <w:lang w:val="ro-RO"/>
              </w:rPr>
            </w:pPr>
            <w:r>
              <w:rPr>
                <w:rFonts w:cstheme="minorHAnsi"/>
                <w:b/>
                <w:lang w:val="ro-RO"/>
              </w:rPr>
              <w:t>Cazare</w:t>
            </w:r>
            <w:r w:rsidRPr="00881624">
              <w:rPr>
                <w:rFonts w:cstheme="minorHAnsi"/>
                <w:lang w:val="ro-RO"/>
              </w:rPr>
              <w:t>:</w:t>
            </w:r>
            <w:r>
              <w:rPr>
                <w:rFonts w:cstheme="minorHAnsi"/>
                <w:lang w:val="ro-RO"/>
              </w:rPr>
              <w:t xml:space="preserve"> spaţii de min. 2 stele, max. 3 stele, cu acces la baza de tratament.</w:t>
            </w:r>
          </w:p>
          <w:p w:rsidR="00380D44" w:rsidRPr="0036179D" w:rsidRDefault="00380D44" w:rsidP="00380D44">
            <w:pPr>
              <w:spacing w:line="240" w:lineRule="auto"/>
              <w:ind w:left="-13" w:firstLine="13"/>
              <w:rPr>
                <w:rFonts w:cstheme="minorHAnsi"/>
                <w:lang w:val="ro-RO"/>
              </w:rPr>
            </w:pPr>
            <w:r w:rsidRPr="00503037">
              <w:rPr>
                <w:rFonts w:cstheme="minorHAnsi"/>
                <w:b/>
                <w:lang w:val="ro-RO"/>
              </w:rPr>
              <w:t>Masă</w:t>
            </w:r>
            <w:r w:rsidRPr="0036179D">
              <w:rPr>
                <w:rFonts w:cstheme="minorHAnsi"/>
                <w:lang w:val="ro-RO"/>
              </w:rPr>
              <w:t>:</w:t>
            </w:r>
          </w:p>
          <w:p w:rsidR="00380D44" w:rsidRPr="005659C6" w:rsidRDefault="00380D44" w:rsidP="00380D44">
            <w:pPr>
              <w:spacing w:line="240" w:lineRule="auto"/>
              <w:ind w:left="-13" w:firstLine="13"/>
              <w:rPr>
                <w:rFonts w:cstheme="minorHAnsi"/>
                <w:shd w:val="clear" w:color="auto" w:fill="FFFFFF"/>
                <w:lang w:val="ro-RO"/>
              </w:rPr>
            </w:pPr>
            <w:r w:rsidRPr="00503037">
              <w:rPr>
                <w:rFonts w:cstheme="minorHAnsi"/>
                <w:lang w:val="ro-RO"/>
              </w:rPr>
              <w:t>Mic dejun</w:t>
            </w:r>
            <w:r w:rsidRPr="0036179D">
              <w:rPr>
                <w:rFonts w:cstheme="minorHAnsi"/>
                <w:lang w:val="ro-RO"/>
              </w:rPr>
              <w:t xml:space="preserve">: </w:t>
            </w:r>
            <w:r w:rsidRPr="005659C6">
              <w:rPr>
                <w:rFonts w:cstheme="minorHAnsi"/>
                <w:shd w:val="clear" w:color="auto" w:fill="FFFFFF"/>
                <w:lang w:val="ro-RO"/>
              </w:rPr>
              <w:t>unt,</w:t>
            </w:r>
            <w:r>
              <w:rPr>
                <w:rFonts w:cstheme="minorHAnsi"/>
                <w:shd w:val="clear" w:color="auto" w:fill="FFFFFF"/>
                <w:lang w:val="ro-RO"/>
              </w:rPr>
              <w:t xml:space="preserve"> </w:t>
            </w:r>
            <w:r w:rsidRPr="005659C6">
              <w:rPr>
                <w:rFonts w:cstheme="minorHAnsi"/>
                <w:shd w:val="clear" w:color="auto" w:fill="FFFFFF"/>
                <w:lang w:val="ro-RO"/>
              </w:rPr>
              <w:t>dulceata,</w:t>
            </w:r>
            <w:r>
              <w:rPr>
                <w:rFonts w:cstheme="minorHAnsi"/>
                <w:shd w:val="clear" w:color="auto" w:fill="FFFFFF"/>
                <w:lang w:val="ro-RO"/>
              </w:rPr>
              <w:t xml:space="preserve"> </w:t>
            </w:r>
            <w:r w:rsidRPr="005659C6">
              <w:rPr>
                <w:rFonts w:cstheme="minorHAnsi"/>
                <w:shd w:val="clear" w:color="auto" w:fill="FFFFFF"/>
                <w:lang w:val="ro-RO"/>
              </w:rPr>
              <w:t>bacon, paine prajita (300g)</w:t>
            </w:r>
            <w:r w:rsidR="005123A9">
              <w:rPr>
                <w:rFonts w:cstheme="minorHAnsi"/>
                <w:shd w:val="clear" w:color="auto" w:fill="FFFFFF"/>
                <w:lang w:val="ro-RO"/>
              </w:rPr>
              <w:t xml:space="preserve"> </w:t>
            </w:r>
            <w:r w:rsidRPr="005659C6">
              <w:rPr>
                <w:rFonts w:cstheme="minorHAnsi"/>
                <w:shd w:val="clear" w:color="auto" w:fill="FFFFFF"/>
                <w:lang w:val="ro-RO"/>
              </w:rPr>
              <w:t>ceai/cafea sau 1 buc ou,</w:t>
            </w:r>
            <w:r>
              <w:rPr>
                <w:rFonts w:cstheme="minorHAnsi"/>
                <w:shd w:val="clear" w:color="auto" w:fill="FFFFFF"/>
                <w:lang w:val="ro-RO"/>
              </w:rPr>
              <w:t xml:space="preserve"> </w:t>
            </w:r>
            <w:r w:rsidRPr="005659C6">
              <w:rPr>
                <w:rFonts w:cstheme="minorHAnsi"/>
                <w:shd w:val="clear" w:color="auto" w:fill="FFFFFF"/>
                <w:lang w:val="ro-RO"/>
              </w:rPr>
              <w:t>legume, sunca, pâine prăjită (200 g), ceai/cafea.</w:t>
            </w:r>
          </w:p>
          <w:p w:rsidR="00380D44" w:rsidRPr="0036179D" w:rsidRDefault="00380D44" w:rsidP="00380D44">
            <w:pPr>
              <w:spacing w:line="240" w:lineRule="auto"/>
              <w:ind w:left="-13" w:firstLine="13"/>
              <w:rPr>
                <w:rFonts w:cstheme="minorHAnsi"/>
                <w:lang w:val="ro-RO"/>
              </w:rPr>
            </w:pPr>
            <w:r w:rsidRPr="00503037">
              <w:rPr>
                <w:rFonts w:cstheme="minorHAnsi"/>
                <w:lang w:val="ro-RO"/>
              </w:rPr>
              <w:t>Prânz</w:t>
            </w:r>
            <w:r w:rsidRPr="0036179D">
              <w:rPr>
                <w:rFonts w:cstheme="minorHAnsi"/>
                <w:b/>
                <w:lang w:val="ro-RO"/>
              </w:rPr>
              <w:t>:</w:t>
            </w:r>
            <w:r>
              <w:rPr>
                <w:rFonts w:cstheme="minorHAnsi"/>
                <w:b/>
                <w:lang w:val="ro-RO"/>
              </w:rPr>
              <w:t xml:space="preserve"> </w:t>
            </w:r>
            <w:r w:rsidRPr="0036179D">
              <w:rPr>
                <w:rFonts w:cstheme="minorHAnsi"/>
                <w:lang w:val="ro-RO"/>
              </w:rPr>
              <w:t>ciorbă/supă; fel principal (copănele la grătar cu cartofi și salată (300 g)/pulpă de pui sau porc la cuptor cu cartofi și salată (300 g); prăjitură cu fructe/prăjitură cu iaurt/fructe proaspete; apă plată</w:t>
            </w:r>
            <w:r w:rsidR="005123A9">
              <w:rPr>
                <w:rFonts w:cstheme="minorHAnsi"/>
                <w:lang w:val="ro-RO"/>
              </w:rPr>
              <w:t>.</w:t>
            </w:r>
          </w:p>
          <w:p w:rsidR="00380D44" w:rsidRPr="0036179D" w:rsidRDefault="00380D44" w:rsidP="00380D44">
            <w:pPr>
              <w:spacing w:line="240" w:lineRule="auto"/>
              <w:ind w:left="-13" w:firstLine="13"/>
              <w:rPr>
                <w:rFonts w:cstheme="minorHAnsi"/>
                <w:i/>
                <w:lang w:val="ro-RO"/>
              </w:rPr>
            </w:pPr>
            <w:r w:rsidRPr="009902A2">
              <w:rPr>
                <w:rFonts w:cstheme="minorHAnsi"/>
                <w:lang w:val="ro-RO"/>
              </w:rPr>
              <w:t>Cină:</w:t>
            </w:r>
            <w:r w:rsidRPr="0036179D">
              <w:rPr>
                <w:rFonts w:cstheme="minorHAnsi"/>
                <w:lang w:val="ro-RO"/>
              </w:rPr>
              <w:t xml:space="preserve"> grătar de pui/porc sau șnitel cu garnitură (300 g) și desert; apă plată</w:t>
            </w:r>
            <w:r w:rsidR="005123A9">
              <w:rPr>
                <w:rFonts w:cstheme="minorHAnsi"/>
                <w:lang w:val="ro-RO"/>
              </w:rPr>
              <w:t>.</w:t>
            </w:r>
          </w:p>
        </w:tc>
        <w:tc>
          <w:tcPr>
            <w:tcW w:w="4820" w:type="dxa"/>
          </w:tcPr>
          <w:p w:rsidR="00380D44" w:rsidRDefault="00380D44" w:rsidP="006061D5">
            <w:pPr>
              <w:spacing w:line="240" w:lineRule="auto"/>
              <w:jc w:val="center"/>
              <w:rPr>
                <w:rFonts w:cs="Calibri"/>
                <w:i/>
                <w:color w:val="FF0000"/>
                <w:lang w:val="ro-RO"/>
              </w:rPr>
            </w:pPr>
          </w:p>
          <w:p w:rsidR="00380D44" w:rsidRPr="002F3B4D" w:rsidRDefault="00380D44"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267713">
      <w:pgSz w:w="11907" w:h="16840" w:code="9"/>
      <w:pgMar w:top="1134" w:right="72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54E" w:rsidRDefault="0073754E">
      <w:r>
        <w:separator/>
      </w:r>
    </w:p>
  </w:endnote>
  <w:endnote w:type="continuationSeparator" w:id="1">
    <w:p w:rsidR="0073754E" w:rsidRDefault="007375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54E" w:rsidRDefault="0073754E">
      <w:r>
        <w:separator/>
      </w:r>
    </w:p>
  </w:footnote>
  <w:footnote w:type="continuationSeparator" w:id="1">
    <w:p w:rsidR="0073754E" w:rsidRDefault="0073754E">
      <w:r>
        <w:continuationSeparator/>
      </w:r>
    </w:p>
  </w:footnote>
  <w:footnote w:id="2">
    <w:p w:rsidR="000D7B62" w:rsidRPr="007206B9" w:rsidRDefault="000D7B62" w:rsidP="00C1399A">
      <w:pPr>
        <w:spacing w:line="240" w:lineRule="auto"/>
        <w:rPr>
          <w:i/>
          <w:lang w:val="ro-RO"/>
        </w:rPr>
      </w:pPr>
      <w:r w:rsidRPr="007206B9">
        <w:rPr>
          <w:rStyle w:val="FootnoteReference"/>
        </w:rPr>
        <w:footnoteRef/>
      </w:r>
      <w:r w:rsidRPr="007206B9">
        <w:rPr>
          <w:lang w:val="it-IT"/>
        </w:rPr>
        <w:t xml:space="preserve"> </w:t>
      </w:r>
      <w:r w:rsidRPr="007206B9">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7206B9">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5CF4"/>
    <w:rsid w:val="000D6203"/>
    <w:rsid w:val="000D7B62"/>
    <w:rsid w:val="000E77A8"/>
    <w:rsid w:val="000F270B"/>
    <w:rsid w:val="000F3139"/>
    <w:rsid w:val="00101B7C"/>
    <w:rsid w:val="00104C01"/>
    <w:rsid w:val="00112276"/>
    <w:rsid w:val="00112622"/>
    <w:rsid w:val="0011330F"/>
    <w:rsid w:val="00115B89"/>
    <w:rsid w:val="001338E1"/>
    <w:rsid w:val="0013445C"/>
    <w:rsid w:val="00137242"/>
    <w:rsid w:val="001421A6"/>
    <w:rsid w:val="001423B7"/>
    <w:rsid w:val="00146490"/>
    <w:rsid w:val="0015040F"/>
    <w:rsid w:val="001A07A7"/>
    <w:rsid w:val="001D7F11"/>
    <w:rsid w:val="001E3296"/>
    <w:rsid w:val="00202902"/>
    <w:rsid w:val="00215413"/>
    <w:rsid w:val="00234941"/>
    <w:rsid w:val="0023508C"/>
    <w:rsid w:val="00251F7A"/>
    <w:rsid w:val="002628B6"/>
    <w:rsid w:val="00267713"/>
    <w:rsid w:val="0029343C"/>
    <w:rsid w:val="002A3DF9"/>
    <w:rsid w:val="002C4B77"/>
    <w:rsid w:val="002F3B4D"/>
    <w:rsid w:val="00304E94"/>
    <w:rsid w:val="00312E4A"/>
    <w:rsid w:val="0031340F"/>
    <w:rsid w:val="00331F96"/>
    <w:rsid w:val="00340ECD"/>
    <w:rsid w:val="00360413"/>
    <w:rsid w:val="00363F16"/>
    <w:rsid w:val="00364914"/>
    <w:rsid w:val="00380D44"/>
    <w:rsid w:val="00381F56"/>
    <w:rsid w:val="00391A03"/>
    <w:rsid w:val="00392440"/>
    <w:rsid w:val="00397F6C"/>
    <w:rsid w:val="003A3132"/>
    <w:rsid w:val="003B6EE7"/>
    <w:rsid w:val="003D4262"/>
    <w:rsid w:val="004202A1"/>
    <w:rsid w:val="004351FB"/>
    <w:rsid w:val="00446685"/>
    <w:rsid w:val="00470E64"/>
    <w:rsid w:val="00474C42"/>
    <w:rsid w:val="00475113"/>
    <w:rsid w:val="0048077C"/>
    <w:rsid w:val="004B42B0"/>
    <w:rsid w:val="004C3526"/>
    <w:rsid w:val="004C448B"/>
    <w:rsid w:val="004F0267"/>
    <w:rsid w:val="00506200"/>
    <w:rsid w:val="005123A9"/>
    <w:rsid w:val="00512682"/>
    <w:rsid w:val="00536F6F"/>
    <w:rsid w:val="0054069B"/>
    <w:rsid w:val="00546334"/>
    <w:rsid w:val="005A069F"/>
    <w:rsid w:val="005A6F77"/>
    <w:rsid w:val="005B5667"/>
    <w:rsid w:val="005C1E9C"/>
    <w:rsid w:val="005C3101"/>
    <w:rsid w:val="005D2242"/>
    <w:rsid w:val="005E2B74"/>
    <w:rsid w:val="006061D5"/>
    <w:rsid w:val="0061120E"/>
    <w:rsid w:val="00615DBB"/>
    <w:rsid w:val="00621293"/>
    <w:rsid w:val="00625A3F"/>
    <w:rsid w:val="006401A8"/>
    <w:rsid w:val="00644850"/>
    <w:rsid w:val="00644EFB"/>
    <w:rsid w:val="006522A7"/>
    <w:rsid w:val="00662041"/>
    <w:rsid w:val="006742EE"/>
    <w:rsid w:val="00682CA4"/>
    <w:rsid w:val="006A0140"/>
    <w:rsid w:val="006B48D3"/>
    <w:rsid w:val="006B6282"/>
    <w:rsid w:val="006C6BDA"/>
    <w:rsid w:val="006D2655"/>
    <w:rsid w:val="006D4D8A"/>
    <w:rsid w:val="006D68C4"/>
    <w:rsid w:val="006E2448"/>
    <w:rsid w:val="006F248B"/>
    <w:rsid w:val="006F2CE9"/>
    <w:rsid w:val="00711D13"/>
    <w:rsid w:val="0071518F"/>
    <w:rsid w:val="007206B9"/>
    <w:rsid w:val="0073754E"/>
    <w:rsid w:val="007459E3"/>
    <w:rsid w:val="00753728"/>
    <w:rsid w:val="007811AF"/>
    <w:rsid w:val="00782A8C"/>
    <w:rsid w:val="00790510"/>
    <w:rsid w:val="00794D3D"/>
    <w:rsid w:val="007A185D"/>
    <w:rsid w:val="007A314A"/>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0544D"/>
    <w:rsid w:val="00916E66"/>
    <w:rsid w:val="00920E14"/>
    <w:rsid w:val="0092210B"/>
    <w:rsid w:val="00980521"/>
    <w:rsid w:val="00981477"/>
    <w:rsid w:val="00984EBD"/>
    <w:rsid w:val="009902A2"/>
    <w:rsid w:val="00992225"/>
    <w:rsid w:val="00992BD7"/>
    <w:rsid w:val="009A053B"/>
    <w:rsid w:val="009A0AE6"/>
    <w:rsid w:val="009A19E5"/>
    <w:rsid w:val="009A1B9E"/>
    <w:rsid w:val="009B60CA"/>
    <w:rsid w:val="009C0D26"/>
    <w:rsid w:val="009C7EFE"/>
    <w:rsid w:val="009E69D7"/>
    <w:rsid w:val="009F42F9"/>
    <w:rsid w:val="00A32CF8"/>
    <w:rsid w:val="00A4029F"/>
    <w:rsid w:val="00A52C69"/>
    <w:rsid w:val="00A83EBC"/>
    <w:rsid w:val="00AB2B93"/>
    <w:rsid w:val="00AB33EC"/>
    <w:rsid w:val="00AC1F60"/>
    <w:rsid w:val="00AD5577"/>
    <w:rsid w:val="00AE2A0A"/>
    <w:rsid w:val="00AE415A"/>
    <w:rsid w:val="00AF5621"/>
    <w:rsid w:val="00B04E20"/>
    <w:rsid w:val="00B24E33"/>
    <w:rsid w:val="00B278B2"/>
    <w:rsid w:val="00B37DFC"/>
    <w:rsid w:val="00B6051F"/>
    <w:rsid w:val="00B80E8B"/>
    <w:rsid w:val="00B9640C"/>
    <w:rsid w:val="00BA5A27"/>
    <w:rsid w:val="00BB2586"/>
    <w:rsid w:val="00BD1CC1"/>
    <w:rsid w:val="00BE67E7"/>
    <w:rsid w:val="00BF702E"/>
    <w:rsid w:val="00C02662"/>
    <w:rsid w:val="00C04B50"/>
    <w:rsid w:val="00C1399A"/>
    <w:rsid w:val="00C742E3"/>
    <w:rsid w:val="00C83A33"/>
    <w:rsid w:val="00C86C37"/>
    <w:rsid w:val="00C90885"/>
    <w:rsid w:val="00CB44CF"/>
    <w:rsid w:val="00CF394F"/>
    <w:rsid w:val="00D032A3"/>
    <w:rsid w:val="00D157D3"/>
    <w:rsid w:val="00D33332"/>
    <w:rsid w:val="00D67AC4"/>
    <w:rsid w:val="00D755F9"/>
    <w:rsid w:val="00D8114A"/>
    <w:rsid w:val="00D9120E"/>
    <w:rsid w:val="00D93C82"/>
    <w:rsid w:val="00DD3877"/>
    <w:rsid w:val="00DD537E"/>
    <w:rsid w:val="00DE6E9E"/>
    <w:rsid w:val="00E1750A"/>
    <w:rsid w:val="00E47C09"/>
    <w:rsid w:val="00E53EC9"/>
    <w:rsid w:val="00E625C7"/>
    <w:rsid w:val="00E71CC8"/>
    <w:rsid w:val="00EA094D"/>
    <w:rsid w:val="00EA4A67"/>
    <w:rsid w:val="00EA5AE2"/>
    <w:rsid w:val="00EB4D37"/>
    <w:rsid w:val="00EC6720"/>
    <w:rsid w:val="00EE0E48"/>
    <w:rsid w:val="00EF6826"/>
    <w:rsid w:val="00F330B4"/>
    <w:rsid w:val="00F476C8"/>
    <w:rsid w:val="00F639B0"/>
    <w:rsid w:val="00F75849"/>
    <w:rsid w:val="00F75F85"/>
    <w:rsid w:val="00FA06A2"/>
    <w:rsid w:val="00FB229F"/>
    <w:rsid w:val="00FC6862"/>
    <w:rsid w:val="00FE34F0"/>
    <w:rsid w:val="00FF45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DD3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1DDA-F6A7-4774-BC64-F1E7786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17</cp:revision>
  <cp:lastPrinted>2016-08-18T12:07:00Z</cp:lastPrinted>
  <dcterms:created xsi:type="dcterms:W3CDTF">2018-05-14T11:59:00Z</dcterms:created>
  <dcterms:modified xsi:type="dcterms:W3CDTF">2018-05-15T11:21:00Z</dcterms:modified>
</cp:coreProperties>
</file>